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MDPI11articletype"/>
        <w:spacing w:before="240" w:after="0"/>
        <w:rPr/>
      </w:pPr>
      <w:r>
        <w:rPr/>
        <w:t>Type of the Paper (Article, Review, etc.)</w:t>
      </w:r>
    </w:p>
    <w:p>
      <w:pPr>
        <w:pStyle w:val="MDPI12title"/>
        <w:tabs>
          <w:tab w:val="clear" w:pos="420"/>
          <w:tab w:val="left" w:pos="2687" w:leader="none"/>
        </w:tabs>
        <w:spacing w:lineRule="atLeast" w:line="240"/>
        <w:rPr/>
      </w:pPr>
      <w:r>
        <w:rPr/>
        <w:t xml:space="preserve">Title </w:t>
      </w:r>
    </w:p>
    <w:p>
      <w:pPr>
        <w:pStyle w:val="MDPI13authornames"/>
        <w:rPr/>
      </w:pPr>
      <w:r>
        <w:rPr/>
        <w:t xml:space="preserve">Firstname Lastname </w:t>
      </w:r>
      <w:r>
        <w:rPr>
          <w:vertAlign w:val="superscript"/>
        </w:rPr>
        <w:t>1</w:t>
      </w:r>
      <w:r>
        <w:rPr/>
        <w:t xml:space="preserve">, Firstname Lastname </w:t>
      </w:r>
      <w:r>
        <w:rPr>
          <w:vertAlign w:val="superscript"/>
        </w:rPr>
        <w:t>2</w:t>
      </w:r>
      <w:r>
        <w:rPr/>
        <w:t xml:space="preserve"> and Firstname Lastname </w:t>
      </w:r>
      <w:r>
        <w:rPr>
          <w:vertAlign w:val="superscript"/>
        </w:rPr>
        <w:t>2,</w:t>
      </w:r>
      <w:r>
        <w:rPr/>
        <w:t>*</w:t>
      </w:r>
    </w:p>
    <w:p>
      <w:pPr>
        <w:pStyle w:val="MDPI16affiliation"/>
        <w:rPr/>
      </w:pPr>
      <w:r>
        <w:rPr>
          <w:vertAlign w:val="superscript"/>
        </w:rPr>
        <w:t>1</w:t>
      </w:r>
      <w:r>
        <w:rPr/>
        <w:tab/>
        <w:t>Affiliation 1; e-mail@e-mail.com</w:t>
      </w:r>
    </w:p>
    <w:p>
      <w:pPr>
        <w:pStyle w:val="MDPI16affiliation"/>
        <w:rPr/>
      </w:pPr>
      <w:r>
        <w:rPr>
          <w:szCs w:val="20"/>
          <w:vertAlign w:val="superscript"/>
        </w:rPr>
        <w:t>2</w:t>
      </w:r>
      <w:r>
        <w:rPr>
          <w:szCs w:val="20"/>
        </w:rPr>
        <w:tab/>
        <w:t xml:space="preserve">Affiliation 2; </w:t>
      </w:r>
      <w:r>
        <w:rPr/>
        <w:t>e-mail@e-mail.com</w:t>
      </w:r>
    </w:p>
    <w:p>
      <w:pPr>
        <w:pStyle w:val="MDPI14history"/>
        <w:spacing w:before="0" w:after="0"/>
        <w:ind w:left="311" w:hanging="198"/>
        <w:rPr/>
      </w:pPr>
      <w:r>
        <w:rPr>
          <w:b/>
        </w:rPr>
        <w:t>*</w:t>
      </w:r>
      <w:r>
        <w:rPr/>
        <w:tab/>
        <w:t>Correspondence: e-mail@e-mail.com; Tel.: (optional; include country code; if there are multiple corresponding authors, add author initials) +xx-xxxx-xxx-xxxx (F.L.)</w:t>
      </w:r>
    </w:p>
    <w:p>
      <w:pPr>
        <w:pStyle w:val="MDPI14history"/>
        <w:rPr/>
      </w:pPr>
      <w:r>
        <w:rPr/>
        <w:t>Received: date; Accepted: date; Published: date</w:t>
      </w:r>
    </w:p>
    <w:p>
      <w:pPr>
        <w:pStyle w:val="MDPI17abstract"/>
        <w:rPr>
          <w:color w:val="auto"/>
        </w:rPr>
      </w:pPr>
      <w:r>
        <w:rPr>
          <w:b/>
        </w:rPr>
        <w:t xml:space="preserve">Abstract: </w:t>
      </w:r>
      <w:r>
        <w:rPr/>
        <w:t>A single paragraph of about 200 words maximum. For research articles, abstracts should give a pertinent overview of the work. We strongly encourage authors to use the following style of structured abstracts, but without headings: (1) Background: Place the question addressed in a broad context and highlight the purpose of the study; (2) Methods: Describe briefly the main methods or treatments applied; (3) Results: Summarize the article's main findings; and (4) Conclusions: Indicate the main conclusions or interpretations. The abstract should be an objective representation of the article, it must not contain results which are not presented and substantiated in the main text and should not exaggerate the main conclusions.</w:t>
      </w:r>
    </w:p>
    <w:p>
      <w:pPr>
        <w:pStyle w:val="MDPI18keywords"/>
        <w:rPr/>
      </w:pPr>
      <w:r>
        <w:rPr>
          <w:b/>
        </w:rPr>
        <w:t xml:space="preserve">Keywords: </w:t>
      </w:r>
      <w:r>
        <w:rPr/>
        <w:t>keyword 1; keyword 2; keyword 3 (List three to ten pertinent keywords specific to the article; yet reasonably common within the subject discipline.)</w:t>
      </w:r>
    </w:p>
    <w:p>
      <w:pPr>
        <w:pStyle w:val="MDPI19line"/>
        <w:pBdr>
          <w:bottom w:val="single" w:sz="4" w:space="1" w:color="000000"/>
        </w:pBdr>
        <w:rPr/>
      </w:pPr>
      <w:r>
        <w:rPr/>
      </w:r>
    </w:p>
    <w:p>
      <w:pPr>
        <w:pStyle w:val="MDPI21heading1"/>
        <w:spacing w:before="480" w:after="120"/>
        <w:rPr>
          <w:lang w:eastAsia="zh-CN"/>
        </w:rPr>
      </w:pPr>
      <w:r>
        <w:rPr>
          <w:lang w:eastAsia="zh-CN"/>
        </w:rPr>
        <w:t>0. How to Use This Template</w:t>
      </w:r>
    </w:p>
    <w:p>
      <w:pPr>
        <w:pStyle w:val="MDPI31text"/>
        <w:rPr>
          <w:lang w:eastAsia="zh-CN"/>
        </w:rPr>
      </w:pPr>
      <w:r>
        <w:rPr>
          <w:lang w:eastAsia="zh-CN"/>
        </w:rPr>
        <w:t xml:space="preserve">The template details the sections that can be used in a manuscript. Note that each section has a corresponding style, which can be found in the ‘Styles’ menu of Word. Sections that are not mandatory are listed as such. The section titles given are for Articles. Review papers and other article types have a more flexible structure. </w:t>
      </w:r>
    </w:p>
    <w:p>
      <w:pPr>
        <w:pStyle w:val="MDPI31text"/>
        <w:rPr>
          <w:lang w:eastAsia="zh-CN"/>
        </w:rPr>
      </w:pPr>
      <w:r>
        <w:rPr>
          <w:lang w:eastAsia="zh-CN"/>
        </w:rPr>
        <w:t>Remove this paragraph and start section numbering with 1. For any questions, please send email to editor@msis-press.com</w:t>
      </w:r>
    </w:p>
    <w:p>
      <w:pPr>
        <w:pStyle w:val="MDPI21heading1"/>
        <w:rPr/>
      </w:pPr>
      <w:r>
        <w:rPr>
          <w:lang w:eastAsia="zh-CN"/>
        </w:rPr>
        <w:t xml:space="preserve">1. </w:t>
      </w:r>
      <w:r>
        <w:rPr/>
        <w:t>Introduction</w:t>
      </w:r>
    </w:p>
    <w:p>
      <w:pPr>
        <w:pStyle w:val="MDPI31text"/>
        <w:rPr/>
      </w:pPr>
      <w:bookmarkStart w:id="0" w:name="OLE_LINK2"/>
      <w:bookmarkStart w:id="1" w:name="OLE_LINK1"/>
      <w:r>
        <w:rPr/>
        <w:t>The introduction should briefly place the study in a broad context and highlight why it is important. It should define the purpose of the work and its significance. The current state of the research field should be reviewed carefully and key publications cited. Please highlight controversial and diverging hypotheses when necessary. Finally, briefly mention the main aim of the work and highlight the principal conclusions. As far as possible, please keep the introduction comprehensible to scientists outside your particular field of research. References should be numbered in order of appearance and indicated by a numeral or numerals in square brackets, e.g., [1] or [2,3], or [4–6]. See the end of the document for further details on references.</w:t>
      </w:r>
      <w:bookmarkEnd w:id="0"/>
      <w:bookmarkEnd w:id="1"/>
    </w:p>
    <w:p>
      <w:pPr>
        <w:pStyle w:val="MDPI21heading1"/>
        <w:rPr/>
      </w:pPr>
      <w:r>
        <w:rPr>
          <w:lang w:eastAsia="zh-CN"/>
        </w:rPr>
        <w:t xml:space="preserve">2. </w:t>
      </w:r>
      <w:r>
        <w:rPr/>
        <w:t>Experiments and Methods</w:t>
      </w:r>
    </w:p>
    <w:p>
      <w:pPr>
        <w:pStyle w:val="MDPI31text"/>
        <w:rPr/>
      </w:pPr>
      <w:r>
        <w:rPr/>
        <w:t>Experiments and Methods should be described with sufficient details to allow others to replicate and build on published results. Please note that publication of your manuscript implicates that you must make all materials,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pPr>
        <w:pStyle w:val="MDPI31text"/>
        <w:rPr/>
      </w:pPr>
      <w:r>
        <w:rPr/>
        <w:t>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prior to publication.</w:t>
      </w:r>
    </w:p>
    <w:p>
      <w:pPr>
        <w:pStyle w:val="MDPI31text"/>
        <w:rPr>
          <w:spacing w:val="-2"/>
        </w:rPr>
      </w:pPr>
      <w:r>
        <w:rPr>
          <w:spacing w:val="-2"/>
        </w:rPr>
        <w:t xml:space="preserve">Interventionary studies involving animals or humans, and other studies require ethical approval must list the authority that provided approval and the corresponding ethical approval code. </w:t>
      </w:r>
    </w:p>
    <w:p>
      <w:pPr>
        <w:pStyle w:val="MDPI21heading1"/>
        <w:rPr/>
      </w:pPr>
      <w:r>
        <w:rPr/>
        <w:t>3. Results</w:t>
      </w:r>
    </w:p>
    <w:p>
      <w:pPr>
        <w:pStyle w:val="MDPI31text"/>
        <w:rPr/>
      </w:pPr>
      <w:r>
        <w:rPr/>
        <w:t>This section may be divided by subheadings. It should provide a concise and precise description of the experimental results, their interpretation as well as the experimental conclusions that can be drawn.</w:t>
      </w:r>
    </w:p>
    <w:p>
      <w:pPr>
        <w:pStyle w:val="MDPI22heading2"/>
        <w:rPr/>
      </w:pPr>
      <w:r>
        <w:rPr/>
        <w:t>3.1. Subsection</w:t>
      </w:r>
    </w:p>
    <w:p>
      <w:pPr>
        <w:pStyle w:val="MDPI23heading3"/>
        <w:rPr/>
      </w:pPr>
      <w:r>
        <w:rPr/>
        <w:t>3.1.1. Subsubsection</w:t>
      </w:r>
    </w:p>
    <w:p>
      <w:pPr>
        <w:pStyle w:val="MDPI35textbeforelist"/>
        <w:rPr/>
      </w:pPr>
      <w:r>
        <w:rPr/>
        <w:t>Bulleted lists look like this:</w:t>
      </w:r>
    </w:p>
    <w:p>
      <w:pPr>
        <w:pStyle w:val="MDPI38bullet"/>
        <w:numPr>
          <w:ilvl w:val="0"/>
          <w:numId w:val="2"/>
        </w:numPr>
        <w:ind w:left="425" w:hanging="425"/>
        <w:rPr/>
      </w:pPr>
      <w:r>
        <w:rPr/>
        <w:t>First bullet</w:t>
      </w:r>
    </w:p>
    <w:p>
      <w:pPr>
        <w:pStyle w:val="MDPI38bullet"/>
        <w:numPr>
          <w:ilvl w:val="0"/>
          <w:numId w:val="2"/>
        </w:numPr>
        <w:ind w:left="425" w:hanging="425"/>
        <w:rPr/>
      </w:pPr>
      <w:r>
        <w:rPr/>
        <w:t>Second bullet</w:t>
      </w:r>
    </w:p>
    <w:p>
      <w:pPr>
        <w:pStyle w:val="MDPI38bullet"/>
        <w:numPr>
          <w:ilvl w:val="0"/>
          <w:numId w:val="2"/>
        </w:numPr>
        <w:ind w:left="425" w:hanging="425"/>
        <w:rPr/>
      </w:pPr>
      <w:r>
        <w:rPr/>
        <w:t>Third bullet</w:t>
      </w:r>
    </w:p>
    <w:p>
      <w:pPr>
        <w:pStyle w:val="MDPI36textafterlist"/>
        <w:spacing w:before="120" w:after="120"/>
        <w:rPr/>
      </w:pPr>
      <w:r>
        <w:rPr/>
        <w:t>Numbered lists can be added as follows:</w:t>
      </w:r>
    </w:p>
    <w:p>
      <w:pPr>
        <w:pStyle w:val="MDPI37itemize"/>
        <w:numPr>
          <w:ilvl w:val="0"/>
          <w:numId w:val="1"/>
        </w:numPr>
        <w:ind w:left="425" w:hanging="425"/>
        <w:rPr/>
      </w:pPr>
      <w:r>
        <w:rPr/>
        <w:t>First item</w:t>
      </w:r>
    </w:p>
    <w:p>
      <w:pPr>
        <w:pStyle w:val="MDPI37itemize"/>
        <w:numPr>
          <w:ilvl w:val="0"/>
          <w:numId w:val="1"/>
        </w:numPr>
        <w:ind w:left="425" w:hanging="425"/>
        <w:rPr/>
      </w:pPr>
      <w:r>
        <w:rPr/>
        <w:t>Second item</w:t>
      </w:r>
    </w:p>
    <w:p>
      <w:pPr>
        <w:pStyle w:val="MDPI37itemize"/>
        <w:numPr>
          <w:ilvl w:val="0"/>
          <w:numId w:val="1"/>
        </w:numPr>
        <w:ind w:left="425" w:hanging="425"/>
        <w:rPr/>
      </w:pPr>
      <w:r>
        <w:rPr/>
        <w:t>Third item</w:t>
      </w:r>
    </w:p>
    <w:p>
      <w:pPr>
        <w:pStyle w:val="MDPI36textafterlist"/>
        <w:rPr/>
      </w:pPr>
      <w:r>
        <w:rPr/>
        <w:t>The text continues here.</w:t>
      </w:r>
    </w:p>
    <w:p>
      <w:pPr>
        <w:pStyle w:val="MDPI22heading2"/>
        <w:rPr/>
      </w:pPr>
      <w:r>
        <w:rPr/>
        <w:t>3.2. Figures, Tables and Schemes</w:t>
      </w:r>
    </w:p>
    <w:p>
      <w:pPr>
        <w:pStyle w:val="MDPI33textspaceafter"/>
        <w:rPr/>
      </w:pPr>
      <w:r>
        <w:rPr/>
        <w:t>All figures and tables should be cited in the main text as Figure 1, Table 1, etc.</w:t>
      </w:r>
    </w:p>
    <w:tbl>
      <w:tblPr>
        <w:tblW w:w="884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422"/>
        <w:gridCol w:w="4421"/>
      </w:tblGrid>
      <w:tr>
        <w:trPr/>
        <w:tc>
          <w:tcPr>
            <w:tcW w:w="4422" w:type="dxa"/>
            <w:tcBorders/>
            <w:shd w:color="auto" w:fill="auto" w:val="clear"/>
          </w:tcPr>
          <w:p>
            <w:pPr>
              <w:pStyle w:val="MDPI52figure"/>
              <w:widowControl w:val="false"/>
              <w:snapToGrid w:val="false"/>
              <w:rPr/>
            </w:pPr>
            <w:r>
              <w:rPr/>
              <w:drawing>
                <wp:inline distT="0" distB="0" distL="0" distR="0">
                  <wp:extent cx="1259840" cy="1259840"/>
                  <wp:effectExtent l="0" t="0" r="0" b="0"/>
                  <wp:docPr id="1"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martin\Downloads\testFigure.tif"/>
                          <pic:cNvPicPr>
                            <a:picLocks noChangeAspect="1" noChangeArrowheads="1"/>
                          </pic:cNvPicPr>
                        </pic:nvPicPr>
                        <pic:blipFill>
                          <a:blip r:embed="rId2"/>
                          <a:stretch>
                            <a:fillRect/>
                          </a:stretch>
                        </pic:blipFill>
                        <pic:spPr bwMode="auto">
                          <a:xfrm>
                            <a:off x="0" y="0"/>
                            <a:ext cx="1259840" cy="1259840"/>
                          </a:xfrm>
                          <a:prstGeom prst="rect">
                            <a:avLst/>
                          </a:prstGeom>
                        </pic:spPr>
                      </pic:pic>
                    </a:graphicData>
                  </a:graphic>
                </wp:inline>
              </w:drawing>
            </w:r>
          </w:p>
          <w:p>
            <w:pPr>
              <w:pStyle w:val="MDPI52figure"/>
              <w:widowControl w:val="false"/>
              <w:snapToGrid w:val="false"/>
              <w:rPr>
                <w:sz w:val="20"/>
              </w:rPr>
            </w:pPr>
            <w:r>
              <w:rPr>
                <w:sz w:val="20"/>
              </w:rPr>
              <w:t>(</w:t>
            </w:r>
            <w:r>
              <w:rPr>
                <w:b/>
                <w:sz w:val="20"/>
              </w:rPr>
              <w:t>a</w:t>
            </w:r>
            <w:r>
              <w:rPr>
                <w:sz w:val="20"/>
              </w:rPr>
              <w:t>)</w:t>
            </w:r>
          </w:p>
        </w:tc>
        <w:tc>
          <w:tcPr>
            <w:tcW w:w="4421" w:type="dxa"/>
            <w:tcBorders/>
            <w:shd w:color="auto" w:fill="auto" w:val="clear"/>
          </w:tcPr>
          <w:p>
            <w:pPr>
              <w:pStyle w:val="MDPI52figure"/>
              <w:widowControl w:val="false"/>
              <w:snapToGrid w:val="false"/>
              <w:rPr/>
            </w:pPr>
            <w:r>
              <w:rPr/>
              <w:drawing>
                <wp:inline distT="0" distB="0" distL="0" distR="0">
                  <wp:extent cx="1259840" cy="1259840"/>
                  <wp:effectExtent l="0" t="0" r="0" b="0"/>
                  <wp:docPr id="2" name="Picture 2"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martin\Downloads\testFigure.tif"/>
                          <pic:cNvPicPr>
                            <a:picLocks noChangeAspect="1" noChangeArrowheads="1"/>
                          </pic:cNvPicPr>
                        </pic:nvPicPr>
                        <pic:blipFill>
                          <a:blip r:embed="rId3"/>
                          <a:stretch>
                            <a:fillRect/>
                          </a:stretch>
                        </pic:blipFill>
                        <pic:spPr bwMode="auto">
                          <a:xfrm>
                            <a:off x="0" y="0"/>
                            <a:ext cx="1259840" cy="1259840"/>
                          </a:xfrm>
                          <a:prstGeom prst="rect">
                            <a:avLst/>
                          </a:prstGeom>
                        </pic:spPr>
                      </pic:pic>
                    </a:graphicData>
                  </a:graphic>
                </wp:inline>
              </w:drawing>
            </w:r>
          </w:p>
          <w:p>
            <w:pPr>
              <w:pStyle w:val="MDPI52figure"/>
              <w:widowControl w:val="false"/>
              <w:snapToGrid w:val="false"/>
              <w:rPr>
                <w:sz w:val="20"/>
              </w:rPr>
            </w:pPr>
            <w:r>
              <w:rPr>
                <w:sz w:val="20"/>
              </w:rPr>
              <w:t>(</w:t>
            </w:r>
            <w:r>
              <w:rPr>
                <w:b/>
                <w:sz w:val="20"/>
              </w:rPr>
              <w:t>b</w:t>
            </w:r>
            <w:r>
              <w:rPr>
                <w:sz w:val="20"/>
              </w:rPr>
              <w:t>)</w:t>
            </w:r>
          </w:p>
        </w:tc>
      </w:tr>
    </w:tbl>
    <w:p>
      <w:pPr>
        <w:pStyle w:val="MDPI51figurecaption"/>
        <w:rPr/>
      </w:pPr>
      <w:r>
        <w:rPr>
          <w:b/>
        </w:rPr>
        <w:t>Figure 1.</w:t>
      </w:r>
      <w:r>
        <w:rPr/>
        <w:t xml:space="preserve"> This is a figure, Schemes follow the same formatting. If there are multiple panels, they should be listed as: (</w:t>
      </w:r>
      <w:r>
        <w:rPr>
          <w:b/>
        </w:rPr>
        <w:t>a</w:t>
      </w:r>
      <w:r>
        <w:rPr/>
        <w:t>) Description of what is contained in the first panel; (</w:t>
      </w:r>
      <w:r>
        <w:rPr>
          <w:b/>
        </w:rPr>
        <w:t>b</w:t>
      </w:r>
      <w:r>
        <w:rPr/>
        <w:t>) Description of what is contained in the second panel. Figures should be placed in the main text near to the first time they are cited. A caption on a single line should be centered.</w:t>
      </w:r>
    </w:p>
    <w:p>
      <w:pPr>
        <w:pStyle w:val="MDPI41tablecaption"/>
        <w:spacing w:before="0" w:after="120"/>
        <w:jc w:val="center"/>
        <w:rPr/>
      </w:pPr>
      <w:r>
        <w:rPr>
          <w:b/>
        </w:rPr>
        <w:t>Table 1.</w:t>
      </w:r>
      <w:r>
        <w:rPr/>
        <w:t xml:space="preserve"> This is a table. Tables should be placed in the main text near to the first time they are cited.</w:t>
      </w:r>
    </w:p>
    <w:tbl>
      <w:tblPr>
        <w:tblW w:w="4797"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599"/>
        <w:gridCol w:w="1599"/>
        <w:gridCol w:w="1599"/>
      </w:tblGrid>
      <w:tr>
        <w:trPr/>
        <w:tc>
          <w:tcPr>
            <w:tcW w:w="1599" w:type="dxa"/>
            <w:tcBorders>
              <w:top w:val="single" w:sz="8" w:space="0" w:color="000000"/>
              <w:bottom w:val="single" w:sz="4" w:space="0" w:color="000000"/>
            </w:tcBorders>
            <w:shd w:color="auto" w:fill="auto" w:val="clear"/>
            <w:vAlign w:val="center"/>
          </w:tcPr>
          <w:p>
            <w:pPr>
              <w:pStyle w:val="MDPI42tablebody"/>
              <w:widowControl w:val="false"/>
              <w:spacing w:lineRule="auto" w:line="240"/>
              <w:rPr>
                <w:b/>
                <w:b/>
              </w:rPr>
            </w:pPr>
            <w:r>
              <w:rPr>
                <w:b/>
              </w:rPr>
              <w:t>Title 1</w:t>
            </w:r>
          </w:p>
        </w:tc>
        <w:tc>
          <w:tcPr>
            <w:tcW w:w="1599" w:type="dxa"/>
            <w:tcBorders>
              <w:top w:val="single" w:sz="8" w:space="0" w:color="000000"/>
              <w:bottom w:val="single" w:sz="4" w:space="0" w:color="000000"/>
            </w:tcBorders>
            <w:shd w:color="auto" w:fill="auto" w:val="clear"/>
            <w:vAlign w:val="center"/>
          </w:tcPr>
          <w:p>
            <w:pPr>
              <w:pStyle w:val="MDPI42tablebody"/>
              <w:widowControl w:val="false"/>
              <w:spacing w:lineRule="auto" w:line="240"/>
              <w:rPr>
                <w:b/>
                <w:b/>
              </w:rPr>
            </w:pPr>
            <w:r>
              <w:rPr>
                <w:b/>
              </w:rPr>
              <w:t>Title 2</w:t>
            </w:r>
          </w:p>
        </w:tc>
        <w:tc>
          <w:tcPr>
            <w:tcW w:w="1599" w:type="dxa"/>
            <w:tcBorders>
              <w:top w:val="single" w:sz="8" w:space="0" w:color="000000"/>
              <w:bottom w:val="single" w:sz="4" w:space="0" w:color="000000"/>
            </w:tcBorders>
            <w:shd w:color="auto" w:fill="auto" w:val="clear"/>
            <w:vAlign w:val="center"/>
          </w:tcPr>
          <w:p>
            <w:pPr>
              <w:pStyle w:val="MDPI42tablebody"/>
              <w:widowControl w:val="false"/>
              <w:spacing w:lineRule="auto" w:line="240"/>
              <w:rPr>
                <w:b/>
                <w:b/>
              </w:rPr>
            </w:pPr>
            <w:r>
              <w:rPr>
                <w:b/>
              </w:rPr>
              <w:t>Title 3</w:t>
            </w:r>
          </w:p>
        </w:tc>
      </w:tr>
      <w:tr>
        <w:trPr/>
        <w:tc>
          <w:tcPr>
            <w:tcW w:w="1599" w:type="dxa"/>
            <w:tcBorders/>
            <w:shd w:color="auto" w:fill="auto" w:val="clear"/>
            <w:vAlign w:val="center"/>
          </w:tcPr>
          <w:p>
            <w:pPr>
              <w:pStyle w:val="MDPI42tablebody"/>
              <w:widowControl w:val="false"/>
              <w:spacing w:lineRule="auto" w:line="240"/>
              <w:rPr/>
            </w:pPr>
            <w:r>
              <w:rPr/>
              <w:t>entry 1</w:t>
            </w:r>
          </w:p>
        </w:tc>
        <w:tc>
          <w:tcPr>
            <w:tcW w:w="1599" w:type="dxa"/>
            <w:tcBorders/>
            <w:shd w:color="auto" w:fill="auto" w:val="clear"/>
            <w:vAlign w:val="center"/>
          </w:tcPr>
          <w:p>
            <w:pPr>
              <w:pStyle w:val="MDPI42tablebody"/>
              <w:widowControl w:val="false"/>
              <w:spacing w:lineRule="auto" w:line="240"/>
              <w:rPr/>
            </w:pPr>
            <w:r>
              <w:rPr/>
              <w:t>data</w:t>
            </w:r>
          </w:p>
        </w:tc>
        <w:tc>
          <w:tcPr>
            <w:tcW w:w="1599" w:type="dxa"/>
            <w:tcBorders/>
            <w:shd w:color="auto" w:fill="auto" w:val="clear"/>
            <w:vAlign w:val="center"/>
          </w:tcPr>
          <w:p>
            <w:pPr>
              <w:pStyle w:val="MDPI42tablebody"/>
              <w:widowControl w:val="false"/>
              <w:spacing w:lineRule="auto" w:line="240"/>
              <w:rPr/>
            </w:pPr>
            <w:r>
              <w:rPr/>
              <w:t>data</w:t>
            </w:r>
          </w:p>
        </w:tc>
      </w:tr>
      <w:tr>
        <w:trPr/>
        <w:tc>
          <w:tcPr>
            <w:tcW w:w="1599" w:type="dxa"/>
            <w:tcBorders>
              <w:bottom w:val="single" w:sz="8" w:space="0" w:color="000000"/>
            </w:tcBorders>
            <w:shd w:color="auto" w:fill="auto" w:val="clear"/>
            <w:vAlign w:val="center"/>
          </w:tcPr>
          <w:p>
            <w:pPr>
              <w:pStyle w:val="MDPI42tablebody"/>
              <w:widowControl w:val="false"/>
              <w:spacing w:lineRule="auto" w:line="240"/>
              <w:rPr/>
            </w:pPr>
            <w:r>
              <w:rPr/>
              <w:t>entry 2</w:t>
            </w:r>
          </w:p>
        </w:tc>
        <w:tc>
          <w:tcPr>
            <w:tcW w:w="1599" w:type="dxa"/>
            <w:tcBorders>
              <w:bottom w:val="single" w:sz="8" w:space="0" w:color="000000"/>
            </w:tcBorders>
            <w:shd w:color="auto" w:fill="auto" w:val="clear"/>
            <w:vAlign w:val="center"/>
          </w:tcPr>
          <w:p>
            <w:pPr>
              <w:pStyle w:val="MDPI42tablebody"/>
              <w:widowControl w:val="false"/>
              <w:spacing w:lineRule="auto" w:line="240"/>
              <w:rPr/>
            </w:pPr>
            <w:r>
              <w:rPr/>
              <w:t>data</w:t>
            </w:r>
          </w:p>
        </w:tc>
        <w:tc>
          <w:tcPr>
            <w:tcW w:w="1599" w:type="dxa"/>
            <w:tcBorders>
              <w:bottom w:val="single" w:sz="8" w:space="0" w:color="000000"/>
            </w:tcBorders>
            <w:shd w:color="auto" w:fill="auto" w:val="clear"/>
            <w:vAlign w:val="center"/>
          </w:tcPr>
          <w:p>
            <w:pPr>
              <w:pStyle w:val="MDPI42tablebody"/>
              <w:widowControl w:val="false"/>
              <w:spacing w:lineRule="auto" w:line="240"/>
              <w:rPr/>
            </w:pPr>
            <w:r>
              <w:rPr/>
              <w:t xml:space="preserve">data </w:t>
            </w:r>
            <w:r>
              <w:rPr>
                <w:vertAlign w:val="superscript"/>
              </w:rPr>
              <w:t>1</w:t>
            </w:r>
          </w:p>
        </w:tc>
      </w:tr>
    </w:tbl>
    <w:p>
      <w:pPr>
        <w:pStyle w:val="MDPI43tablefooter"/>
        <w:spacing w:before="0" w:after="240"/>
        <w:jc w:val="center"/>
        <w:rPr>
          <w:i/>
          <w:i/>
          <w:sz w:val="20"/>
        </w:rPr>
      </w:pPr>
      <w:r>
        <w:rPr>
          <w:vertAlign w:val="superscript"/>
        </w:rPr>
        <w:t>1</w:t>
      </w:r>
      <w:r>
        <w:rPr/>
        <w:t xml:space="preserve"> Tables may have a footer.</w:t>
      </w:r>
    </w:p>
    <w:p>
      <w:pPr>
        <w:pStyle w:val="MDPI22heading2"/>
        <w:rPr/>
      </w:pPr>
      <w:r>
        <w:rPr/>
        <w:t>3.3. Formatting of Mathematical Components</w:t>
      </w:r>
    </w:p>
    <w:p>
      <w:pPr>
        <w:pStyle w:val="MDPI31text"/>
        <w:rPr/>
      </w:pPr>
      <w:r>
        <w:rPr/>
        <w:t>This is an example of an equation:</w:t>
      </w:r>
    </w:p>
    <w:tbl>
      <w:tblPr>
        <w:tblW w:w="5000" w:type="pct"/>
        <w:jc w:val="center"/>
        <w:tblInd w:w="0" w:type="dxa"/>
        <w:tblLayout w:type="fixed"/>
        <w:tblCellMar>
          <w:top w:w="0" w:type="dxa"/>
          <w:left w:w="0" w:type="dxa"/>
          <w:bottom w:w="0" w:type="dxa"/>
          <w:right w:w="0" w:type="dxa"/>
        </w:tblCellMar>
        <w:tblLook w:val="04a0" w:noHBand="0" w:noVBand="1" w:firstColumn="1" w:lastRow="0" w:lastColumn="0" w:firstRow="1"/>
      </w:tblPr>
      <w:tblGrid>
        <w:gridCol w:w="8408"/>
        <w:gridCol w:w="435"/>
      </w:tblGrid>
      <w:tr>
        <w:trPr/>
        <w:tc>
          <w:tcPr>
            <w:tcW w:w="8408" w:type="dxa"/>
            <w:tcBorders/>
            <w:shd w:color="auto" w:fill="auto" w:val="clear"/>
          </w:tcPr>
          <w:p>
            <w:pPr>
              <w:pStyle w:val="MDPI39equation"/>
              <w:widowControl w:val="false"/>
              <w:spacing w:before="120" w:after="120"/>
              <w:rPr/>
            </w:pPr>
            <w:r>
              <w:rPr/>
              <w:t>a = 1,</w:t>
            </w:r>
          </w:p>
        </w:tc>
        <w:tc>
          <w:tcPr>
            <w:tcW w:w="435" w:type="dxa"/>
            <w:tcBorders/>
            <w:shd w:color="auto" w:fill="auto" w:val="clear"/>
            <w:vAlign w:val="center"/>
          </w:tcPr>
          <w:p>
            <w:pPr>
              <w:pStyle w:val="MDPI3aequationnumber"/>
              <w:widowControl w:val="false"/>
              <w:spacing w:lineRule="atLeast" w:line="260" w:before="120" w:after="120"/>
              <w:rPr/>
            </w:pPr>
            <w:r>
              <w:rPr/>
              <w:t>(1)</w:t>
            </w:r>
          </w:p>
        </w:tc>
      </w:tr>
    </w:tbl>
    <w:p>
      <w:pPr>
        <w:pStyle w:val="MDPI32textnoindent"/>
        <w:rPr/>
      </w:pPr>
      <w:r>
        <w:rPr/>
        <w:t>the text following an equation need not be a new paragraph. Please punctuate equations as regular text.</w:t>
      </w:r>
    </w:p>
    <w:p>
      <w:pPr>
        <w:pStyle w:val="MDPI21heading1"/>
        <w:rPr/>
      </w:pPr>
      <w:r>
        <w:rPr/>
        <w:t>4. Discussion</w:t>
      </w:r>
    </w:p>
    <w:p>
      <w:pPr>
        <w:pStyle w:val="MDPI31text"/>
        <w:rPr/>
      </w:pPr>
      <w:bookmarkStart w:id="2" w:name="OLE_LINK5"/>
      <w:bookmarkStart w:id="3" w:name="OLE_LINK4"/>
      <w:r>
        <w:rPr/>
        <w:t>Authors should discuss the results and how they can be interpreted in perspective of previous studies and of the working hypotheses. The findings and their implications should be discussed in the broadest context possible. Future research directions may also be highlighted.</w:t>
      </w:r>
      <w:bookmarkEnd w:id="2"/>
      <w:bookmarkEnd w:id="3"/>
    </w:p>
    <w:p>
      <w:pPr>
        <w:pStyle w:val="MDPI21heading1"/>
        <w:rPr/>
      </w:pPr>
      <w:r>
        <w:rPr/>
        <w:t>5. Conclusions</w:t>
      </w:r>
    </w:p>
    <w:p>
      <w:pPr>
        <w:pStyle w:val="MDPI31text"/>
        <w:rPr/>
      </w:pPr>
      <w:r>
        <w:rPr/>
        <w:t>This section is not mandatory, but can be added to the manuscript if the discussion is unusually long or complex.</w:t>
      </w:r>
    </w:p>
    <w:p>
      <w:pPr>
        <w:pStyle w:val="MDPI21heading1"/>
        <w:rPr/>
      </w:pPr>
      <w:r>
        <w:rPr/>
        <w:t>6. Patents</w:t>
      </w:r>
    </w:p>
    <w:p>
      <w:pPr>
        <w:pStyle w:val="MDPI31text"/>
        <w:rPr/>
      </w:pPr>
      <w:r>
        <w:rPr/>
        <w:t>This section is not mandatory, but may be added if there are patents resulting from the work reported in this manuscript.</w:t>
      </w:r>
    </w:p>
    <w:p>
      <w:pPr>
        <w:pStyle w:val="MDPI61Supplementary"/>
        <w:rPr/>
      </w:pPr>
      <w:r>
        <w:rPr>
          <w:b/>
        </w:rPr>
        <w:t>Supplementary Materials:</w:t>
      </w:r>
      <w:r>
        <w:rPr/>
        <w:t xml:space="preserve"> The following are available online at www.ijaciis.com/xxx/s1, Figure S1: title, Table S1: title, Video S1: title. </w:t>
      </w:r>
    </w:p>
    <w:p>
      <w:pPr>
        <w:pStyle w:val="MDPI62Acknowledgments"/>
        <w:rPr/>
      </w:pPr>
      <w:r>
        <w:rPr>
          <w:b/>
        </w:rPr>
        <w:t xml:space="preserve">Author Contributions: </w:t>
      </w:r>
      <w:r>
        <w:rPr/>
        <w:t>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Authorship must be limited to those who have contributed substantially to the work reported.</w:t>
      </w:r>
    </w:p>
    <w:p>
      <w:pPr>
        <w:pStyle w:val="MDPI62Acknowledgments"/>
        <w:rPr/>
      </w:pPr>
      <w:r>
        <w:rPr>
          <w:b/>
        </w:rPr>
        <w:t xml:space="preserve">Funding: </w:t>
      </w:r>
      <w:r>
        <w:rPr/>
        <w:t>Please add: “This research received no external funding” or “This research was funded by NAME OF FUNDER, grant number XXX” and “The APC was funded by XXX”. Check carefully that the details given are accurate and use the standard spelling of funding agency names at https://search.crossref.org/funding, any errors may affect your future funding.</w:t>
      </w:r>
    </w:p>
    <w:p>
      <w:pPr>
        <w:pStyle w:val="MDPI62Acknowledgments"/>
        <w:rPr/>
      </w:pPr>
      <w:r>
        <w:rPr>
          <w:b/>
        </w:rPr>
        <w:t>Acknowledgments:</w:t>
      </w:r>
      <w:r>
        <w:rPr/>
        <w:t xml:space="preserve"> In this section you can acknowledge any support given which is not covered by the author contribution or funding sections. This may include administrative and technical support, or donations in kind (e.g., materials used for experiments).</w:t>
      </w:r>
    </w:p>
    <w:p>
      <w:pPr>
        <w:pStyle w:val="MDPI64CoI"/>
        <w:rPr/>
      </w:pPr>
      <w:r>
        <w:rPr>
          <w:b/>
        </w:rPr>
        <w:t>Conflicts of Interest:</w:t>
      </w:r>
      <w:r>
        <w:rPr/>
        <w:t xml:space="preserve"> Declare conflicts of interest or state “The authors declare no conflict of interest.”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pPr>
        <w:pStyle w:val="MDPI21heading1"/>
        <w:rPr/>
      </w:pPr>
      <w:r>
        <w:rPr/>
        <w:t>Appendix A</w:t>
      </w:r>
    </w:p>
    <w:p>
      <w:pPr>
        <w:pStyle w:val="MDPI31text"/>
        <w:rPr/>
      </w:pPr>
      <w:r>
        <w:rPr/>
        <w:t>The appendix is an optional section that can contain details and data supplemental to the main text. For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pPr>
        <w:pStyle w:val="MDPI21heading1"/>
        <w:rPr/>
      </w:pPr>
      <w:r>
        <w:rPr/>
        <w:t>Appendix B</w:t>
      </w:r>
    </w:p>
    <w:p>
      <w:pPr>
        <w:pStyle w:val="MDPI31text"/>
        <w:rPr/>
      </w:pPr>
      <w:r>
        <w:rPr/>
        <w:t xml:space="preserve">All appendix sections must be cited in the main text. In the appendixes, Figures, Tables, etc. should be labeled starting with ‘A’, e.g., Figure A1, Figure A2, etc. </w:t>
      </w:r>
    </w:p>
    <w:p>
      <w:pPr>
        <w:pStyle w:val="MDPI31text"/>
        <w:rPr/>
      </w:pPr>
      <w:r>
        <w:rPr/>
      </w:r>
    </w:p>
    <w:p>
      <w:pPr>
        <w:pStyle w:val="MDPI31text"/>
        <w:rPr/>
      </w:pPr>
      <w:r>
        <w:rPr/>
      </w:r>
    </w:p>
    <w:p>
      <w:pPr>
        <w:pStyle w:val="MDPI31text"/>
        <w:rPr/>
      </w:pPr>
      <w:r>
        <w:rPr/>
      </w:r>
    </w:p>
    <w:p>
      <w:pPr>
        <w:pStyle w:val="MDPI21heading1"/>
        <w:rPr/>
      </w:pPr>
      <w:r>
        <w:rPr/>
        <w:t>References</w:t>
      </w:r>
    </w:p>
    <w:p>
      <w:pPr>
        <w:pStyle w:val="MDPI71References"/>
        <w:numPr>
          <w:ilvl w:val="0"/>
          <w:numId w:val="0"/>
        </w:numPr>
        <w:ind w:left="425" w:hanging="0"/>
        <w:rPr/>
      </w:pPr>
      <w:r>
        <w:rPr/>
        <w:t>References must be numbered in order of appearance in the text (including citations in tables and legends) and listed individually at the end of the manuscript. We recommend preparing the references with a bibliography software package, such as EndNote, Reference Manager or Zotero to avoid typing mistakes and duplicated references. Include the digital object identifier (DOI) for all references where available.</w:t>
      </w:r>
    </w:p>
    <w:p>
      <w:pPr>
        <w:pStyle w:val="MDPI71References"/>
        <w:numPr>
          <w:ilvl w:val="0"/>
          <w:numId w:val="0"/>
        </w:numPr>
        <w:ind w:left="425" w:hanging="0"/>
        <w:rPr/>
      </w:pPr>
      <w:r>
        <w:rPr/>
      </w:r>
    </w:p>
    <w:p>
      <w:pPr>
        <w:pStyle w:val="MDPI71References"/>
        <w:numPr>
          <w:ilvl w:val="0"/>
          <w:numId w:val="0"/>
        </w:numPr>
        <w:ind w:left="425" w:hanging="0"/>
        <w:rPr/>
      </w:pPr>
      <w:r>
        <w:rPr/>
        <w:t xml:space="preserve">Citations and References in Supplementary files are permitted provided that they also appear in the reference list here. </w:t>
      </w:r>
    </w:p>
    <w:p>
      <w:pPr>
        <w:pStyle w:val="MDPI71References"/>
        <w:numPr>
          <w:ilvl w:val="0"/>
          <w:numId w:val="0"/>
        </w:numPr>
        <w:ind w:left="425" w:hanging="0"/>
        <w:rPr/>
      </w:pPr>
      <w:r>
        <w:rPr/>
      </w:r>
    </w:p>
    <w:p>
      <w:pPr>
        <w:pStyle w:val="MDPI71References"/>
        <w:numPr>
          <w:ilvl w:val="0"/>
          <w:numId w:val="0"/>
        </w:numPr>
        <w:ind w:left="425" w:hanging="0"/>
        <w:rPr/>
      </w:pPr>
      <w:r>
        <w:rPr/>
        <w:t>In the text, reference numbers should be placed in square brackets [ ], and placed before the punctuation; for example [1], [1–3] or [1,3]. For embedded citations in the text with pagination, use both parentheses and brackets to indicate the reference number and page numbers; for example [5] (p. 10), or [6] (pp. 101–105).</w:t>
      </w:r>
    </w:p>
    <w:p>
      <w:pPr>
        <w:pStyle w:val="MDPI71References"/>
        <w:numPr>
          <w:ilvl w:val="0"/>
          <w:numId w:val="0"/>
        </w:numPr>
        <w:ind w:left="425" w:hanging="0"/>
        <w:rPr/>
      </w:pPr>
      <w:r>
        <w:rPr/>
      </w:r>
    </w:p>
    <w:p>
      <w:pPr>
        <w:pStyle w:val="MDPI71References"/>
        <w:numPr>
          <w:ilvl w:val="0"/>
          <w:numId w:val="3"/>
        </w:numPr>
        <w:ind w:left="425" w:hanging="425"/>
        <w:rPr/>
      </w:pPr>
      <w:bookmarkStart w:id="4" w:name="OLE_LINK3"/>
      <w:r>
        <w:rPr/>
        <w:t xml:space="preserve">Author 1, A.B.; Author 2, C.D. Title of the article. </w:t>
      </w:r>
      <w:r>
        <w:rPr>
          <w:i/>
        </w:rPr>
        <w:t>Abbreviated Journal Name</w:t>
      </w:r>
      <w:r>
        <w:rPr/>
        <w:t xml:space="preserve"> </w:t>
      </w:r>
      <w:r>
        <w:rPr>
          <w:b/>
        </w:rPr>
        <w:t>Year</w:t>
      </w:r>
      <w:r>
        <w:rPr/>
        <w:t xml:space="preserve">, </w:t>
      </w:r>
      <w:r>
        <w:rPr>
          <w:i/>
        </w:rPr>
        <w:t>Volume</w:t>
      </w:r>
      <w:r>
        <w:rPr/>
        <w:t>, page range.</w:t>
      </w:r>
    </w:p>
    <w:p>
      <w:pPr>
        <w:pStyle w:val="MDPI71References"/>
        <w:numPr>
          <w:ilvl w:val="0"/>
          <w:numId w:val="3"/>
        </w:numPr>
        <w:ind w:left="425" w:hanging="425"/>
        <w:rPr/>
      </w:pPr>
      <w:r>
        <w:rPr/>
        <w:t xml:space="preserve">Author 1, A.; Author 2, B. Title of the chapter. In </w:t>
      </w:r>
      <w:r>
        <w:rPr>
          <w:i/>
        </w:rPr>
        <w:t>Book Title</w:t>
      </w:r>
      <w:r>
        <w:rPr/>
        <w:t>, 2nd ed.; Editor 1, A., Editor 2, B., Eds.; Publisher: Publisher Location, Country, 2007; Volume 3, pp. 154–196.</w:t>
      </w:r>
    </w:p>
    <w:p>
      <w:pPr>
        <w:pStyle w:val="MDPI71References"/>
        <w:numPr>
          <w:ilvl w:val="0"/>
          <w:numId w:val="3"/>
        </w:numPr>
        <w:ind w:left="425" w:hanging="425"/>
        <w:rPr/>
      </w:pPr>
      <w:r>
        <w:rPr/>
        <w:t xml:space="preserve">Author 1, A.; Author 2, B. </w:t>
      </w:r>
      <w:r>
        <w:rPr>
          <w:i/>
        </w:rPr>
        <w:t>Book Title</w:t>
      </w:r>
      <w:r>
        <w:rPr/>
        <w:t>, 3rd ed.; Publisher: Publisher Location, Country, 2008; pp. 154–196.</w:t>
      </w:r>
    </w:p>
    <w:p>
      <w:pPr>
        <w:pStyle w:val="MDPI71References"/>
        <w:numPr>
          <w:ilvl w:val="0"/>
          <w:numId w:val="3"/>
        </w:numPr>
        <w:ind w:left="425" w:hanging="425"/>
        <w:rPr/>
      </w:pPr>
      <w:r>
        <w:rPr/>
        <w:t xml:space="preserve">Author 1, A.B.; Author 2, C. Title of Unpublished Work. </w:t>
      </w:r>
      <w:r>
        <w:rPr>
          <w:i/>
        </w:rPr>
        <w:t>Abbreviated Journal Name</w:t>
      </w:r>
      <w:r>
        <w:rPr/>
        <w:t xml:space="preserve"> stage of publication </w:t>
        <w:br/>
        <w:t>(under review; accepted; in press).</w:t>
      </w:r>
    </w:p>
    <w:p>
      <w:pPr>
        <w:pStyle w:val="MDPI71References"/>
        <w:numPr>
          <w:ilvl w:val="0"/>
          <w:numId w:val="3"/>
        </w:numPr>
        <w:ind w:left="425" w:hanging="425"/>
        <w:rPr/>
      </w:pPr>
      <w:r>
        <w:rPr/>
        <w:t>Author 1, A.B. (University, City, State, Country); Author 2, C. (Institute, City, State, Country). Personal communication, 2012.</w:t>
      </w:r>
    </w:p>
    <w:p>
      <w:pPr>
        <w:pStyle w:val="MDPI71References"/>
        <w:numPr>
          <w:ilvl w:val="0"/>
          <w:numId w:val="3"/>
        </w:numPr>
        <w:ind w:left="425" w:hanging="425"/>
        <w:rPr/>
      </w:pPr>
      <w:r>
        <w:rPr/>
        <w:t>Author 1, A.B.; Author 2, C.D.; Author 3, E.F. Title of Presentation. In Title of the Collected Work (if available), Proceedings of the Name of the Conference, Location of Conference, Country, Date of Conference; Editor 1, Editor 2, Eds. (if available); Publisher: City, Country, Year (if available); Abstract Number (optional), Pagination (optional).</w:t>
      </w:r>
    </w:p>
    <w:p>
      <w:pPr>
        <w:pStyle w:val="MDPI71References"/>
        <w:numPr>
          <w:ilvl w:val="0"/>
          <w:numId w:val="3"/>
        </w:numPr>
        <w:ind w:left="425" w:hanging="425"/>
        <w:rPr/>
      </w:pPr>
      <w:r>
        <w:rPr/>
        <w:t>Author 1, A.B. Title of Thesis. Level of Thesis, Degree-Granting University, Location of University, Date of Completion.</w:t>
      </w:r>
    </w:p>
    <w:p>
      <w:pPr>
        <w:pStyle w:val="MDPI71References"/>
        <w:numPr>
          <w:ilvl w:val="0"/>
          <w:numId w:val="3"/>
        </w:numPr>
        <w:spacing w:before="0" w:after="240"/>
        <w:ind w:left="425" w:hanging="425"/>
        <w:rPr/>
      </w:pPr>
      <w:bookmarkStart w:id="5" w:name="OLE_LINK3"/>
      <w:r>
        <w:rPr/>
        <w:t>Title of Site. Available online: URL (accessed on Day Month Year).</w:t>
      </w:r>
      <w:bookmarkEnd w:id="5"/>
    </w:p>
    <w:tbl>
      <w:tblPr>
        <w:tblW w:w="8844"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721"/>
        <w:gridCol w:w="7122"/>
      </w:tblGrid>
      <w:tr>
        <w:trPr/>
        <w:tc>
          <w:tcPr>
            <w:tcW w:w="1721" w:type="dxa"/>
            <w:tcBorders/>
            <w:shd w:color="auto" w:fill="auto" w:val="clear"/>
            <w:vAlign w:val="center"/>
          </w:tcPr>
          <w:p>
            <w:pPr>
              <w:pStyle w:val="MDPI71References"/>
              <w:widowControl w:val="false"/>
              <w:numPr>
                <w:ilvl w:val="0"/>
                <w:numId w:val="0"/>
              </w:numPr>
              <w:ind w:left="-85" w:hanging="0"/>
              <w:rPr>
                <w:rFonts w:eastAsia="SimSun"/>
                <w:bCs/>
                <w:szCs w:val="18"/>
              </w:rPr>
            </w:pPr>
            <w:r>
              <w:rPr/>
              <w:drawing>
                <wp:inline distT="0" distB="0" distL="0" distR="0">
                  <wp:extent cx="1002030" cy="360045"/>
                  <wp:effectExtent l="0" t="0" r="0" b="0"/>
                  <wp:docPr id="3" name="Picture 3" descr="cop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opyRight"/>
                          <pic:cNvPicPr>
                            <a:picLocks noChangeAspect="1" noChangeArrowheads="1"/>
                          </pic:cNvPicPr>
                        </pic:nvPicPr>
                        <pic:blipFill>
                          <a:blip r:embed="rId4"/>
                          <a:stretch>
                            <a:fillRect/>
                          </a:stretch>
                        </pic:blipFill>
                        <pic:spPr bwMode="auto">
                          <a:xfrm>
                            <a:off x="0" y="0"/>
                            <a:ext cx="1002030" cy="360045"/>
                          </a:xfrm>
                          <a:prstGeom prst="rect">
                            <a:avLst/>
                          </a:prstGeom>
                        </pic:spPr>
                      </pic:pic>
                    </a:graphicData>
                  </a:graphic>
                </wp:inline>
              </w:drawing>
            </w:r>
          </w:p>
        </w:tc>
        <w:tc>
          <w:tcPr>
            <w:tcW w:w="7122" w:type="dxa"/>
            <w:tcBorders/>
            <w:shd w:color="auto" w:fill="auto" w:val="clear"/>
            <w:vAlign w:val="center"/>
          </w:tcPr>
          <w:p>
            <w:pPr>
              <w:pStyle w:val="MDPI71References"/>
              <w:widowControl w:val="false"/>
              <w:numPr>
                <w:ilvl w:val="0"/>
                <w:numId w:val="0"/>
              </w:numPr>
              <w:ind w:left="-85" w:hanging="0"/>
              <w:rPr>
                <w:rFonts w:eastAsia="SimSun"/>
                <w:bCs/>
                <w:szCs w:val="18"/>
              </w:rPr>
            </w:pPr>
            <w:r>
              <w:rPr>
                <w:rFonts w:eastAsia="SimSun"/>
                <w:bCs/>
                <w:szCs w:val="18"/>
              </w:rPr>
              <w:t>© 2020 by the authors. Submitted for possible open access publication under the terms and conditions of the Creative Commons Attribution (CC BY) license (http://creativecommons.org/licenses/by/4.0/).</w:t>
            </w:r>
          </w:p>
        </w:tc>
      </w:tr>
    </w:tbl>
    <w:p>
      <w:pPr>
        <w:pStyle w:val="MDPI71References"/>
        <w:numPr>
          <w:ilvl w:val="0"/>
          <w:numId w:val="0"/>
        </w:numPr>
        <w:spacing w:before="0" w:after="240"/>
        <w:ind w:left="0" w:hanging="0"/>
        <w:rPr>
          <w:rFonts w:eastAsia="SimSun"/>
          <w:szCs w:val="18"/>
        </w:rPr>
      </w:pPr>
      <w:r>
        <w:rPr/>
      </w:r>
    </w:p>
    <w:sectPr>
      <w:headerReference w:type="even" r:id="rId5"/>
      <w:type w:val="nextPage"/>
      <w:pgSz w:w="11906" w:h="16838"/>
      <w:pgMar w:left="1531" w:right="1531" w:gutter="0" w:header="0" w:top="1020" w:footer="0" w:bottom="1077"/>
      <w:lnNumType w:countBy="1" w:restart="continuous" w:distance="283"/>
      <w:pgNumType w:start="1" w:fmt="decimal"/>
      <w:formProt w:val="false"/>
      <w:titlePg/>
      <w:textDirection w:val="lrTb"/>
      <w:docGrid w:type="lines"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Palatino Linotype">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nil"/>
      </w:pBd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lvl w:ilvl="0">
      <w:start w:val="1"/>
      <w:numFmt w:val="decimal"/>
      <w:lvlText w:val="%1."/>
      <w:lvlJc w:val="left"/>
      <w:pPr>
        <w:tabs>
          <w:tab w:val="num" w:pos="0"/>
        </w:tabs>
        <w:ind w:left="780" w:hanging="42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42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SimSun" w:cs="Times New Roman"/>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039d6"/>
    <w:pPr>
      <w:widowControl/>
      <w:bidi w:val="0"/>
      <w:spacing w:lineRule="atLeast" w:line="340" w:before="0" w:after="0"/>
      <w:jc w:val="both"/>
    </w:pPr>
    <w:rPr>
      <w:rFonts w:ascii="Times New Roman" w:hAnsi="Times New Roman" w:eastAsia="Times New Roman" w:cs="Times New Roman"/>
      <w:color w:val="000000"/>
      <w:kern w:val="0"/>
      <w:sz w:val="24"/>
      <w:szCs w:val="20"/>
      <w:lang w:eastAsia="de-DE" w:val="en-US" w:bidi="ar-SA"/>
    </w:rPr>
  </w:style>
  <w:style w:type="character" w:styleId="DefaultParagraphFont" w:default="1">
    <w:name w:val="Default Paragraph Font"/>
    <w:uiPriority w:val="1"/>
    <w:semiHidden/>
    <w:unhideWhenUsed/>
    <w:qFormat/>
    <w:rPr/>
  </w:style>
  <w:style w:type="character" w:styleId="HeaderChar" w:customStyle="1">
    <w:name w:val="Header Char"/>
    <w:link w:val="Header"/>
    <w:uiPriority w:val="99"/>
    <w:qFormat/>
    <w:rsid w:val="009039d6"/>
    <w:rPr>
      <w:rFonts w:ascii="Times New Roman" w:hAnsi="Times New Roman" w:eastAsia="Times New Roman" w:cs="Times New Roman"/>
      <w:color w:val="000000"/>
      <w:kern w:val="0"/>
      <w:sz w:val="18"/>
      <w:szCs w:val="18"/>
      <w:lang w:eastAsia="de-DE"/>
    </w:rPr>
  </w:style>
  <w:style w:type="character" w:styleId="BalloonTextChar" w:customStyle="1">
    <w:name w:val="Balloon Text Char"/>
    <w:link w:val="BalloonText"/>
    <w:uiPriority w:val="99"/>
    <w:semiHidden/>
    <w:qFormat/>
    <w:rsid w:val="009039d6"/>
    <w:rPr>
      <w:rFonts w:ascii="Times New Roman" w:hAnsi="Times New Roman" w:eastAsia="Times New Roman" w:cs="Times New Roman"/>
      <w:color w:val="000000"/>
      <w:kern w:val="0"/>
      <w:sz w:val="18"/>
      <w:szCs w:val="18"/>
      <w:lang w:eastAsia="de-DE"/>
    </w:rPr>
  </w:style>
  <w:style w:type="character" w:styleId="Linenumber">
    <w:name w:val="line number"/>
    <w:basedOn w:val="DefaultParagraphFont"/>
    <w:uiPriority w:val="99"/>
    <w:semiHidden/>
    <w:unhideWhenUsed/>
    <w:qFormat/>
    <w:rsid w:val="009039d6"/>
    <w:rPr/>
  </w:style>
  <w:style w:type="character" w:styleId="InternetLink">
    <w:name w:val="Hyperlink"/>
    <w:uiPriority w:val="99"/>
    <w:unhideWhenUsed/>
    <w:rsid w:val="00914e4b"/>
    <w:rPr>
      <w:color w:val="0563C1"/>
      <w:u w:val="single"/>
    </w:rPr>
  </w:style>
  <w:style w:type="character" w:styleId="UnresolvedMention1" w:customStyle="1">
    <w:name w:val="Unresolved Mention1"/>
    <w:uiPriority w:val="99"/>
    <w:semiHidden/>
    <w:unhideWhenUsed/>
    <w:qFormat/>
    <w:rsid w:val="00b91fa6"/>
    <w:rPr>
      <w:color w:val="605E5C"/>
      <w:shd w:fill="E1DFDD" w:val="clear"/>
    </w:rPr>
  </w:style>
  <w:style w:type="character" w:styleId="FooterChar" w:customStyle="1">
    <w:name w:val="Footer Char"/>
    <w:link w:val="Footer"/>
    <w:uiPriority w:val="99"/>
    <w:qFormat/>
    <w:rsid w:val="0041236f"/>
    <w:rPr>
      <w:rFonts w:ascii="Times New Roman" w:hAnsi="Times New Roman" w:eastAsia="Times New Roman"/>
      <w:color w:val="000000"/>
      <w:sz w:val="24"/>
      <w:lang w:eastAsia="de-DE"/>
    </w:rPr>
  </w:style>
  <w:style w:type="character" w:styleId="LineNumbering">
    <w:name w:val="Line Numbering"/>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MDPI11articletype" w:customStyle="1">
    <w:name w:val="MDPI_1.1_article_type"/>
    <w:basedOn w:val="MDPI31text"/>
    <w:next w:val="MDPI12title"/>
    <w:qFormat/>
    <w:rsid w:val="009039d6"/>
    <w:pPr>
      <w:spacing w:lineRule="auto" w:line="240" w:before="240" w:after="0"/>
      <w:ind w:hanging="0"/>
      <w:jc w:val="left"/>
    </w:pPr>
    <w:rPr>
      <w:i/>
    </w:rPr>
  </w:style>
  <w:style w:type="paragraph" w:styleId="MDPI12title" w:customStyle="1">
    <w:name w:val="MDPI_1.2_title"/>
    <w:next w:val="MDPI13authornames"/>
    <w:qFormat/>
    <w:rsid w:val="009039d6"/>
    <w:pPr>
      <w:widowControl/>
      <w:bidi w:val="0"/>
      <w:snapToGrid w:val="false"/>
      <w:spacing w:lineRule="exact" w:line="400" w:before="0" w:after="240"/>
      <w:jc w:val="left"/>
    </w:pPr>
    <w:rPr>
      <w:rFonts w:ascii="Palatino Linotype" w:hAnsi="Palatino Linotype" w:eastAsia="Times New Roman" w:cs="Times New Roman"/>
      <w:b/>
      <w:color w:val="000000"/>
      <w:kern w:val="0"/>
      <w:sz w:val="36"/>
      <w:szCs w:val="20"/>
      <w:lang w:eastAsia="de-DE" w:bidi="en-US" w:val="en-US"/>
    </w:rPr>
  </w:style>
  <w:style w:type="paragraph" w:styleId="MDPI13authornames" w:customStyle="1">
    <w:name w:val="MDPI_1.3_authornames"/>
    <w:basedOn w:val="MDPI31text"/>
    <w:next w:val="MDPI14history"/>
    <w:qFormat/>
    <w:rsid w:val="009039d6"/>
    <w:pPr>
      <w:spacing w:before="0" w:after="120"/>
      <w:ind w:hanging="0"/>
      <w:jc w:val="left"/>
    </w:pPr>
    <w:rPr>
      <w:b/>
    </w:rPr>
  </w:style>
  <w:style w:type="paragraph" w:styleId="MDPI14history" w:customStyle="1">
    <w:name w:val="MDPI_1.4_history"/>
    <w:basedOn w:val="MDPI62Acknowledgments"/>
    <w:next w:val="Normal"/>
    <w:qFormat/>
    <w:rsid w:val="009039d6"/>
    <w:pPr>
      <w:ind w:left="113" w:hanging="0"/>
      <w:jc w:val="left"/>
    </w:pPr>
    <w:rPr/>
  </w:style>
  <w:style w:type="paragraph" w:styleId="MDPI16affiliation" w:customStyle="1">
    <w:name w:val="MDPI_1.6_affiliation"/>
    <w:basedOn w:val="MDPI62Acknowledgments"/>
    <w:qFormat/>
    <w:rsid w:val="009039d6"/>
    <w:pPr>
      <w:spacing w:before="0" w:after="0"/>
      <w:ind w:left="311" w:hanging="198"/>
      <w:jc w:val="left"/>
    </w:pPr>
    <w:rPr>
      <w:szCs w:val="18"/>
    </w:rPr>
  </w:style>
  <w:style w:type="paragraph" w:styleId="MDPI17abstract" w:customStyle="1">
    <w:name w:val="MDPI_1.7_abstract"/>
    <w:basedOn w:val="MDPI31text"/>
    <w:next w:val="MDPI18keywords"/>
    <w:qFormat/>
    <w:rsid w:val="009039d6"/>
    <w:pPr>
      <w:spacing w:before="240" w:after="0"/>
      <w:ind w:left="113" w:hanging="0"/>
    </w:pPr>
    <w:rPr/>
  </w:style>
  <w:style w:type="paragraph" w:styleId="MDPI18keywords" w:customStyle="1">
    <w:name w:val="MDPI_1.8_keywords"/>
    <w:basedOn w:val="MDPI31text"/>
    <w:next w:val="Normal"/>
    <w:qFormat/>
    <w:rsid w:val="009039d6"/>
    <w:pPr>
      <w:spacing w:before="240" w:after="0"/>
      <w:ind w:left="113" w:hanging="0"/>
    </w:pPr>
    <w:rPr/>
  </w:style>
  <w:style w:type="paragraph" w:styleId="MDPI19line" w:customStyle="1">
    <w:name w:val="MDPI_1.9_line"/>
    <w:basedOn w:val="MDPI31text"/>
    <w:qFormat/>
    <w:rsid w:val="009039d6"/>
    <w:pPr>
      <w:pBdr>
        <w:bottom w:val="single" w:sz="6" w:space="1" w:color="000000"/>
      </w:pBdr>
      <w:ind w:hanging="0"/>
    </w:pPr>
    <w:rPr>
      <w:szCs w:val="24"/>
    </w:rPr>
  </w:style>
  <w:style w:type="paragraph" w:styleId="HeaderandFooter">
    <w:name w:val="Header and Footer"/>
    <w:basedOn w:val="Normal"/>
    <w:qFormat/>
    <w:pPr/>
    <w:rPr/>
  </w:style>
  <w:style w:type="paragraph" w:styleId="Header">
    <w:name w:val="Header"/>
    <w:basedOn w:val="Normal"/>
    <w:link w:val="HeaderChar"/>
    <w:uiPriority w:val="99"/>
    <w:rsid w:val="009039d6"/>
    <w:pPr>
      <w:suppressLineNumbers/>
      <w:pBdr>
        <w:bottom w:val="single" w:sz="6" w:space="1" w:color="000000"/>
      </w:pBdr>
      <w:tabs>
        <w:tab w:val="clear" w:pos="420"/>
        <w:tab w:val="center" w:pos="4153" w:leader="none"/>
        <w:tab w:val="right" w:pos="8306" w:leader="none"/>
      </w:tabs>
      <w:snapToGrid w:val="false"/>
      <w:spacing w:lineRule="atLeast" w:line="240"/>
      <w:jc w:val="center"/>
    </w:pPr>
    <w:rPr>
      <w:sz w:val="18"/>
      <w:szCs w:val="18"/>
    </w:rPr>
  </w:style>
  <w:style w:type="paragraph" w:styleId="MDPIheaderjournallogo" w:customStyle="1">
    <w:name w:val="MDPI_header_journal_logo"/>
    <w:qFormat/>
    <w:rsid w:val="009039d6"/>
    <w:pPr>
      <w:widowControl/>
      <w:bidi w:val="0"/>
      <w:snapToGrid w:val="false"/>
      <w:spacing w:before="0" w:after="0"/>
      <w:jc w:val="left"/>
    </w:pPr>
    <w:rPr>
      <w:rFonts w:ascii="Palatino Linotype" w:hAnsi="Palatino Linotype" w:eastAsia="Times New Roman" w:cs="Times New Roman"/>
      <w:i/>
      <w:color w:val="000000"/>
      <w:kern w:val="0"/>
      <w:sz w:val="24"/>
      <w:szCs w:val="22"/>
      <w:lang w:eastAsia="de-CH" w:val="en-US" w:bidi="ar-SA"/>
    </w:rPr>
  </w:style>
  <w:style w:type="paragraph" w:styleId="MDPI32textnoindent" w:customStyle="1">
    <w:name w:val="MDPI_3.2_text_no_indent"/>
    <w:basedOn w:val="MDPI31text"/>
    <w:qFormat/>
    <w:rsid w:val="009039d6"/>
    <w:pPr>
      <w:ind w:hanging="0"/>
    </w:pPr>
    <w:rPr/>
  </w:style>
  <w:style w:type="paragraph" w:styleId="MDPI33textspaceafter" w:customStyle="1">
    <w:name w:val="MDPI_3.3_text_space_after"/>
    <w:basedOn w:val="MDPI31text"/>
    <w:qFormat/>
    <w:rsid w:val="009039d6"/>
    <w:pPr>
      <w:spacing w:before="0" w:after="240"/>
    </w:pPr>
    <w:rPr/>
  </w:style>
  <w:style w:type="paragraph" w:styleId="MDPI35textbeforelist" w:customStyle="1">
    <w:name w:val="MDPI_3.5_text_before_list"/>
    <w:basedOn w:val="MDPI31text"/>
    <w:qFormat/>
    <w:rsid w:val="009039d6"/>
    <w:pPr>
      <w:spacing w:before="0" w:after="120"/>
    </w:pPr>
    <w:rPr/>
  </w:style>
  <w:style w:type="paragraph" w:styleId="MDPI36textafterlist" w:customStyle="1">
    <w:name w:val="MDPI_3.6_text_after_list"/>
    <w:basedOn w:val="MDPI31text"/>
    <w:qFormat/>
    <w:rsid w:val="009039d6"/>
    <w:pPr>
      <w:spacing w:before="120" w:after="0"/>
    </w:pPr>
    <w:rPr/>
  </w:style>
  <w:style w:type="paragraph" w:styleId="MDPI37itemize" w:customStyle="1">
    <w:name w:val="MDPI_3.7_itemize"/>
    <w:basedOn w:val="MDPI31text"/>
    <w:qFormat/>
    <w:rsid w:val="009039d6"/>
    <w:pPr>
      <w:numPr>
        <w:ilvl w:val="0"/>
        <w:numId w:val="1"/>
      </w:numPr>
      <w:ind w:left="425" w:hanging="425"/>
    </w:pPr>
    <w:rPr/>
  </w:style>
  <w:style w:type="paragraph" w:styleId="MDPI38bullet" w:customStyle="1">
    <w:name w:val="MDPI_3.8_bullet"/>
    <w:basedOn w:val="MDPI31text"/>
    <w:qFormat/>
    <w:rsid w:val="009039d6"/>
    <w:pPr>
      <w:numPr>
        <w:ilvl w:val="0"/>
        <w:numId w:val="2"/>
      </w:numPr>
      <w:ind w:left="425" w:hanging="425"/>
    </w:pPr>
    <w:rPr/>
  </w:style>
  <w:style w:type="paragraph" w:styleId="MDPI39equation" w:customStyle="1">
    <w:name w:val="MDPI_3.9_equation"/>
    <w:basedOn w:val="MDPI31text"/>
    <w:qFormat/>
    <w:rsid w:val="009039d6"/>
    <w:pPr>
      <w:spacing w:before="120" w:after="120"/>
      <w:ind w:left="709" w:hanging="0"/>
      <w:jc w:val="center"/>
    </w:pPr>
    <w:rPr/>
  </w:style>
  <w:style w:type="paragraph" w:styleId="MDPI3aequationnumber" w:customStyle="1">
    <w:name w:val="MDPI_3.a_equation_number"/>
    <w:basedOn w:val="MDPI31text"/>
    <w:qFormat/>
    <w:rsid w:val="009039d6"/>
    <w:pPr>
      <w:spacing w:lineRule="auto" w:line="240" w:before="120" w:after="120"/>
      <w:ind w:hanging="0"/>
      <w:jc w:val="right"/>
    </w:pPr>
    <w:rPr/>
  </w:style>
  <w:style w:type="paragraph" w:styleId="MDPI62Acknowledgments" w:customStyle="1">
    <w:name w:val="MDPI_6.2_Acknowledgments"/>
    <w:qFormat/>
    <w:rsid w:val="009039d6"/>
    <w:pPr>
      <w:widowControl/>
      <w:bidi w:val="0"/>
      <w:snapToGrid w:val="false"/>
      <w:spacing w:lineRule="atLeast" w:line="200" w:before="120" w:after="0"/>
      <w:jc w:val="both"/>
    </w:pPr>
    <w:rPr>
      <w:rFonts w:ascii="Palatino Linotype" w:hAnsi="Palatino Linotype" w:eastAsia="Times New Roman" w:cs="Times New Roman"/>
      <w:color w:val="000000"/>
      <w:kern w:val="0"/>
      <w:sz w:val="18"/>
      <w:szCs w:val="20"/>
      <w:lang w:eastAsia="de-DE" w:bidi="en-US" w:val="en-US"/>
    </w:rPr>
  </w:style>
  <w:style w:type="paragraph" w:styleId="MDPI41tablecaption" w:customStyle="1">
    <w:name w:val="MDPI_4.1_table_caption"/>
    <w:basedOn w:val="MDPI62Acknowledgments"/>
    <w:qFormat/>
    <w:rsid w:val="009039d6"/>
    <w:pPr>
      <w:spacing w:lineRule="atLeast" w:line="260" w:before="240" w:after="120"/>
      <w:ind w:left="425" w:right="425" w:hanging="0"/>
    </w:pPr>
    <w:rPr>
      <w:szCs w:val="22"/>
    </w:rPr>
  </w:style>
  <w:style w:type="paragraph" w:styleId="MDPI42tablebody" w:customStyle="1">
    <w:name w:val="MDPI_4.2_table_body"/>
    <w:qFormat/>
    <w:rsid w:val="00c56c95"/>
    <w:pPr>
      <w:widowControl/>
      <w:bidi w:val="0"/>
      <w:snapToGrid w:val="false"/>
      <w:spacing w:lineRule="atLeast" w:line="260" w:before="0" w:after="0"/>
      <w:jc w:val="center"/>
    </w:pPr>
    <w:rPr>
      <w:rFonts w:ascii="Palatino Linotype" w:hAnsi="Palatino Linotype" w:eastAsia="Times New Roman" w:cs="Times New Roman"/>
      <w:color w:val="000000"/>
      <w:kern w:val="0"/>
      <w:sz w:val="20"/>
      <w:szCs w:val="20"/>
      <w:lang w:eastAsia="de-DE" w:bidi="en-US" w:val="en-US"/>
    </w:rPr>
  </w:style>
  <w:style w:type="paragraph" w:styleId="MDPI43tablefooter" w:customStyle="1">
    <w:name w:val="MDPI_4.3_table_footer"/>
    <w:basedOn w:val="MDPI41tablecaption"/>
    <w:next w:val="MDPI31text"/>
    <w:qFormat/>
    <w:rsid w:val="009039d6"/>
    <w:pPr>
      <w:spacing w:before="0" w:after="120"/>
      <w:ind w:left="0" w:right="0" w:hanging="0"/>
    </w:pPr>
    <w:rPr/>
  </w:style>
  <w:style w:type="paragraph" w:styleId="MDPI51figurecaption" w:customStyle="1">
    <w:name w:val="MDPI_5.1_figure_caption"/>
    <w:basedOn w:val="MDPI62Acknowledgments"/>
    <w:qFormat/>
    <w:rsid w:val="009039d6"/>
    <w:pPr>
      <w:spacing w:lineRule="atLeast" w:line="260" w:before="120" w:after="240"/>
      <w:ind w:left="425" w:right="425" w:hanging="0"/>
    </w:pPr>
    <w:rPr/>
  </w:style>
  <w:style w:type="paragraph" w:styleId="MDPI52figure" w:customStyle="1">
    <w:name w:val="MDPI_5.2_figure"/>
    <w:qFormat/>
    <w:rsid w:val="009039d6"/>
    <w:pPr>
      <w:widowControl/>
      <w:bidi w:val="0"/>
      <w:spacing w:before="0" w:after="0"/>
      <w:jc w:val="center"/>
    </w:pPr>
    <w:rPr>
      <w:rFonts w:ascii="Palatino Linotype" w:hAnsi="Palatino Linotype" w:eastAsia="Times New Roman" w:cs="Times New Roman"/>
      <w:color w:val="000000"/>
      <w:kern w:val="0"/>
      <w:sz w:val="24"/>
      <w:szCs w:val="20"/>
      <w:lang w:eastAsia="de-DE" w:bidi="en-US" w:val="en-US"/>
    </w:rPr>
  </w:style>
  <w:style w:type="paragraph" w:styleId="MDPI61Supplementary" w:customStyle="1">
    <w:name w:val="MDPI_6.1_Supplementary"/>
    <w:basedOn w:val="MDPI62Acknowledgments"/>
    <w:qFormat/>
    <w:rsid w:val="009039d6"/>
    <w:pPr>
      <w:spacing w:before="240" w:after="0"/>
    </w:pPr>
    <w:rPr>
      <w:lang w:eastAsia="en-US"/>
    </w:rPr>
  </w:style>
  <w:style w:type="paragraph" w:styleId="MDPI63AuthorContributions" w:customStyle="1">
    <w:name w:val="MDPI_6.3_AuthorContributions"/>
    <w:basedOn w:val="MDPI62Acknowledgments"/>
    <w:qFormat/>
    <w:rsid w:val="009039d6"/>
    <w:pPr/>
    <w:rPr>
      <w:rFonts w:eastAsia="SimSun"/>
      <w:color w:val="auto"/>
      <w:lang w:eastAsia="en-US"/>
    </w:rPr>
  </w:style>
  <w:style w:type="paragraph" w:styleId="MDPI64CoI" w:customStyle="1">
    <w:name w:val="MDPI_6.4_CoI"/>
    <w:basedOn w:val="MDPI62Acknowledgments"/>
    <w:qFormat/>
    <w:rsid w:val="009039d6"/>
    <w:pPr/>
    <w:rPr/>
  </w:style>
  <w:style w:type="paragraph" w:styleId="MDPI31text" w:customStyle="1">
    <w:name w:val="MDPI_3.1_text"/>
    <w:qFormat/>
    <w:rsid w:val="009039d6"/>
    <w:pPr>
      <w:widowControl/>
      <w:bidi w:val="0"/>
      <w:snapToGrid w:val="false"/>
      <w:spacing w:lineRule="atLeast" w:line="260" w:before="0" w:after="0"/>
      <w:ind w:firstLine="425"/>
      <w:jc w:val="both"/>
    </w:pPr>
    <w:rPr>
      <w:rFonts w:ascii="Palatino Linotype" w:hAnsi="Palatino Linotype" w:eastAsia="Times New Roman" w:cs="Times New Roman"/>
      <w:color w:val="000000"/>
      <w:kern w:val="0"/>
      <w:sz w:val="20"/>
      <w:szCs w:val="22"/>
      <w:lang w:eastAsia="de-DE" w:bidi="en-US" w:val="en-US"/>
    </w:rPr>
  </w:style>
  <w:style w:type="paragraph" w:styleId="MDPI23heading3" w:customStyle="1">
    <w:name w:val="MDPI_2.3_heading3"/>
    <w:basedOn w:val="MDPI31text"/>
    <w:qFormat/>
    <w:rsid w:val="009039d6"/>
    <w:pPr>
      <w:spacing w:before="240" w:after="120"/>
      <w:ind w:hanging="0"/>
      <w:jc w:val="left"/>
      <w:outlineLvl w:val="2"/>
    </w:pPr>
    <w:rPr/>
  </w:style>
  <w:style w:type="paragraph" w:styleId="MDPI21heading1" w:customStyle="1">
    <w:name w:val="MDPI_2.1_heading1"/>
    <w:basedOn w:val="MDPI23heading3"/>
    <w:qFormat/>
    <w:rsid w:val="009039d6"/>
    <w:pPr>
      <w:outlineLvl w:val="0"/>
    </w:pPr>
    <w:rPr>
      <w:b/>
    </w:rPr>
  </w:style>
  <w:style w:type="paragraph" w:styleId="MDPI22heading2" w:customStyle="1">
    <w:name w:val="MDPI_2.2_heading2"/>
    <w:basedOn w:val="Normal"/>
    <w:qFormat/>
    <w:rsid w:val="009039d6"/>
    <w:pPr>
      <w:overflowPunct w:val="true"/>
      <w:snapToGrid w:val="false"/>
      <w:spacing w:lineRule="atLeast" w:line="260" w:before="240" w:after="120"/>
      <w:jc w:val="left"/>
      <w:outlineLvl w:val="1"/>
    </w:pPr>
    <w:rPr>
      <w:rFonts w:ascii="Palatino Linotype" w:hAnsi="Palatino Linotype"/>
      <w:i/>
      <w:sz w:val="20"/>
      <w:szCs w:val="22"/>
      <w:lang w:bidi="en-US"/>
    </w:rPr>
  </w:style>
  <w:style w:type="paragraph" w:styleId="MDPI71References" w:customStyle="1">
    <w:name w:val="MDPI_7.1_References"/>
    <w:basedOn w:val="MDPI62Acknowledgments"/>
    <w:qFormat/>
    <w:rsid w:val="009039d6"/>
    <w:pPr>
      <w:numPr>
        <w:ilvl w:val="0"/>
        <w:numId w:val="3"/>
      </w:numPr>
      <w:spacing w:lineRule="atLeast" w:line="260" w:before="0" w:after="0"/>
      <w:ind w:left="425" w:hanging="425"/>
    </w:pPr>
    <w:rPr/>
  </w:style>
  <w:style w:type="paragraph" w:styleId="BalloonText">
    <w:name w:val="Balloon Text"/>
    <w:basedOn w:val="Normal"/>
    <w:link w:val="BalloonTextChar"/>
    <w:uiPriority w:val="99"/>
    <w:semiHidden/>
    <w:unhideWhenUsed/>
    <w:qFormat/>
    <w:rsid w:val="009039d6"/>
    <w:pPr>
      <w:spacing w:lineRule="auto" w:line="240"/>
    </w:pPr>
    <w:rPr>
      <w:sz w:val="18"/>
      <w:szCs w:val="18"/>
    </w:rPr>
  </w:style>
  <w:style w:type="paragraph" w:styleId="Footer">
    <w:name w:val="Footer"/>
    <w:basedOn w:val="Normal"/>
    <w:link w:val="FooterChar"/>
    <w:uiPriority w:val="99"/>
    <w:unhideWhenUsed/>
    <w:rsid w:val="0041236f"/>
    <w:pPr>
      <w:suppressLineNumbers/>
      <w:tabs>
        <w:tab w:val="clear" w:pos="420"/>
        <w:tab w:val="center" w:pos="4153" w:leader="none"/>
        <w:tab w:val="right" w:pos="8306" w:leader="none"/>
      </w:tab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MDPI41threelinetable">
    <w:name w:val="MDPI_4.1_three_line_table"/>
    <w:basedOn w:val="TableNormal"/>
    <w:uiPriority w:val="99"/>
    <w:rsid w:val="00c56c95"/>
    <w:pPr>
      <w:snapToGrid w:val="0"/>
      <w:jc w:val="center"/>
    </w:pPr>
    <w:rPr>
      <w:color w:val="000000"/>
    </w:rPr>
    <w:tblPr>
      <w:tblBorders>
        <w:top w:val="single" w:color="auto" w:sz="8" w:space="0"/>
        <w:bottom w:val="single" w:color="auto" w:sz="8" w:space="0"/>
      </w:tblBorders>
    </w:tblPr>
    <w:tcPr>
      <w:vAlign w:val="center"/>
    </w:tcPr>
    <w:tblStylePr w:type="firstRow">
      <w:rPr>
        <w:b/>
        <w:i w:val="0"/>
        <w:sz w:val="20"/>
      </w:rPr>
      <w:tblPr/>
      <w:tcPr>
        <w:tcBorders>
          <w:bottom w:val="single" w:color="auto" w:sz="4" w:space="0"/>
        </w:tcBorders>
      </w:tcPr>
    </w:tblStylePr>
  </w:style>
  <w:style w:type="table" w:styleId="TableGrid">
    <w:name w:val="Table Grid"/>
    <w:basedOn w:val="TableNormal"/>
    <w:uiPriority w:val="59"/>
    <w:rsid w:val="0041236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PlainTable4">
    <w:name w:val="Plain Table 4"/>
    <w:basedOn w:val="TableNormal"/>
    <w:uiPriority w:val="44"/>
    <w:rsid w:val="0041236f"/>
    <w:tblPr>
      <w:tblStyleRowBandSize w:val="1"/>
      <w:tblStyleColBandSize w:val="1"/>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F2F2"/>
      </w:tcPr>
    </w:tblStylePr>
    <w:tblStylePr w:type="band1Horz">
      <w:tblPr/>
      <w:tcPr>
        <w:shd w:val="clear" w:color="auto" w:fill="F2F2F2"/>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header" Target="head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ai-template</Template>
  <TotalTime>135</TotalTime>
  <Application>LibreOffice/7.3.7.2$Linux_X86_64 LibreOffice_project/30$Build-2</Application>
  <AppVersion>15.0000</AppVersion>
  <Pages>4</Pages>
  <Words>1668</Words>
  <Characters>9080</Characters>
  <CharactersWithSpaces>10666</CharactersWithSpaces>
  <Paragraphs>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2020-03-17T15:30:00Z</dcterms:created>
  <dc:creator>Sanzid Kawsar</dc:creator>
  <dc:description/>
  <dc:language>en-US</dc:language>
  <cp:lastModifiedBy/>
  <cp:lastPrinted>2020-04-13T16:13:00Z</cp:lastPrinted>
  <dcterms:modified xsi:type="dcterms:W3CDTF">2023-12-16T02:59:11Z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